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74431" w14:textId="77777777" w:rsidR="00AF2546" w:rsidRPr="003E5885" w:rsidRDefault="00AF2546" w:rsidP="00CA3D2B">
      <w:pPr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 xml:space="preserve">Please read instructions: When your back hurts, you may find it difficult to do some of the things you normally do. Mark only the sentences that describe you today. </w:t>
      </w:r>
    </w:p>
    <w:p w14:paraId="25B3AA95" w14:textId="2818FE4A" w:rsidR="00AF2546" w:rsidRPr="003E5885" w:rsidRDefault="00AF254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 xml:space="preserve">1.  </w:t>
      </w:r>
      <w:r w:rsidR="000F6840" w:rsidRPr="003E5885">
        <w:rPr>
          <w:rFonts w:ascii="Calibri" w:eastAsia="Times New Roman" w:hAnsi="Calibri" w:cs="Arial"/>
        </w:rPr>
        <w:t>I stay at home most of the time because of my back.</w:t>
      </w:r>
      <w:r w:rsidR="000F6840" w:rsidRPr="003E5885">
        <w:rPr>
          <w:rFonts w:ascii="Calibri" w:eastAsia="Times New Roman" w:hAnsi="Calibri" w:cs="Arial"/>
        </w:rPr>
        <w:tab/>
      </w:r>
      <w:r w:rsidR="00CA3D2B" w:rsidRPr="003E5885">
        <w:rPr>
          <w:rFonts w:ascii="Calibri" w:eastAsia="Times New Roman" w:hAnsi="Calibri" w:cs="Arial"/>
        </w:rPr>
        <w:t xml:space="preserve">_0. </w:t>
      </w:r>
      <w:r w:rsidR="0008507A" w:rsidRPr="003E5885">
        <w:rPr>
          <w:rFonts w:ascii="Calibri" w:eastAsia="Times New Roman" w:hAnsi="Calibri" w:cs="Arial"/>
        </w:rPr>
        <w:t>Unchecked</w:t>
      </w:r>
      <w:r w:rsidR="00CA3D2B" w:rsidRPr="003E5885">
        <w:rPr>
          <w:rFonts w:ascii="Calibri" w:eastAsia="Times New Roman" w:hAnsi="Calibri" w:cs="Arial"/>
        </w:rPr>
        <w:tab/>
        <w:t xml:space="preserve">_1. </w:t>
      </w:r>
      <w:r w:rsidR="0008507A" w:rsidRPr="003E5885">
        <w:rPr>
          <w:rFonts w:ascii="Calibri" w:eastAsia="Times New Roman" w:hAnsi="Calibri" w:cs="Arial"/>
        </w:rPr>
        <w:t>Checked</w:t>
      </w:r>
    </w:p>
    <w:p w14:paraId="570A4A40" w14:textId="2B33533D" w:rsidR="00CA3D2B" w:rsidRPr="003E5885" w:rsidRDefault="00AF2546" w:rsidP="00CA3D2B">
      <w:pPr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2. I change position frequently to try to get my back comfortable.</w:t>
      </w:r>
      <w:r w:rsidR="00CA3D2B" w:rsidRPr="003E5885">
        <w:rPr>
          <w:rFonts w:ascii="Calibri" w:eastAsia="Times New Roman" w:hAnsi="Calibri" w:cs="Arial"/>
        </w:rPr>
        <w:t xml:space="preserve"> </w:t>
      </w:r>
      <w:r w:rsidR="00CA3D2B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CA3D2B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3C912520" w14:textId="6F3DA61B" w:rsidR="00CA3D2B" w:rsidRPr="003E5885" w:rsidRDefault="00AF254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3. I walk more slowly than usual because of my back.</w:t>
      </w:r>
      <w:r w:rsidR="00CA3D2B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CA3D2B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6625DD9C" w14:textId="77777777" w:rsidR="0008507A" w:rsidRPr="003E5885" w:rsidRDefault="00AF254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 xml:space="preserve">4. Because of my back, I am not doing any jobs that I usually do around the house. </w:t>
      </w:r>
      <w:r w:rsidR="00CA3D2B" w:rsidRPr="003E5885">
        <w:rPr>
          <w:rFonts w:ascii="Calibri" w:eastAsia="Times New Roman" w:hAnsi="Calibri" w:cs="Arial"/>
        </w:rPr>
        <w:tab/>
      </w:r>
    </w:p>
    <w:p w14:paraId="375BF018" w14:textId="0FFB0027" w:rsidR="00CA3D2B" w:rsidRPr="003E5885" w:rsidRDefault="00923BB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08507A" w:rsidRPr="003E5885">
        <w:rPr>
          <w:rFonts w:ascii="Calibri" w:eastAsia="Times New Roman" w:hAnsi="Calibri" w:cs="Arial"/>
        </w:rPr>
        <w:tab/>
        <w:t>_1. Checked</w:t>
      </w:r>
    </w:p>
    <w:p w14:paraId="4A4A4DAA" w14:textId="36860388" w:rsidR="00CA3D2B" w:rsidRPr="003E5885" w:rsidRDefault="00CA3D2B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 xml:space="preserve">5. </w:t>
      </w:r>
      <w:r w:rsidR="00AF2546" w:rsidRPr="003E5885">
        <w:rPr>
          <w:rFonts w:ascii="Calibri" w:eastAsia="Times New Roman" w:hAnsi="Calibri" w:cs="Arial"/>
        </w:rPr>
        <w:t>Because of my back, I use a handrail to get upstairs.</w:t>
      </w:r>
      <w:r w:rsidRPr="003E5885">
        <w:rPr>
          <w:rFonts w:ascii="Calibri" w:eastAsia="Times New Roman" w:hAnsi="Calibri" w:cs="Arial"/>
        </w:rPr>
        <w:t xml:space="preserve"> </w:t>
      </w:r>
      <w:r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7F54EF66" w14:textId="6048F8D8" w:rsidR="00CA3D2B" w:rsidRPr="003E5885" w:rsidRDefault="00CA3D2B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 xml:space="preserve">6. </w:t>
      </w:r>
      <w:r w:rsidR="00AF2546" w:rsidRPr="003E5885">
        <w:rPr>
          <w:rFonts w:ascii="Calibri" w:eastAsia="Times New Roman" w:hAnsi="Calibri" w:cs="Arial"/>
        </w:rPr>
        <w:t>Because of my back, I lie down to rest more often.</w:t>
      </w:r>
      <w:r w:rsidRPr="003E5885">
        <w:rPr>
          <w:rFonts w:ascii="Calibri" w:eastAsia="Times New Roman" w:hAnsi="Calibri" w:cs="Arial"/>
        </w:rPr>
        <w:t xml:space="preserve"> </w:t>
      </w:r>
      <w:r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76FBA6DA" w14:textId="77777777" w:rsidR="0008507A" w:rsidRPr="003E5885" w:rsidRDefault="00CA3D2B" w:rsidP="00CA3D2B">
      <w:pPr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 xml:space="preserve">7. </w:t>
      </w:r>
      <w:r w:rsidR="00AF2546" w:rsidRPr="003E5885">
        <w:rPr>
          <w:rFonts w:ascii="Calibri" w:eastAsia="Times New Roman" w:hAnsi="Calibri" w:cs="Arial"/>
        </w:rPr>
        <w:t xml:space="preserve">Because of my back, I have to hold on to something to get out of an easy chair. </w:t>
      </w:r>
      <w:r w:rsidRPr="003E5885">
        <w:rPr>
          <w:rFonts w:ascii="Calibri" w:eastAsia="Times New Roman" w:hAnsi="Calibri" w:cs="Arial"/>
        </w:rPr>
        <w:tab/>
      </w:r>
    </w:p>
    <w:p w14:paraId="3AE5FF48" w14:textId="37B8E67F" w:rsidR="00AF2546" w:rsidRPr="003E5885" w:rsidRDefault="00923BB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08507A" w:rsidRPr="003E5885">
        <w:rPr>
          <w:rFonts w:ascii="Calibri" w:eastAsia="Times New Roman" w:hAnsi="Calibri" w:cs="Arial"/>
        </w:rPr>
        <w:tab/>
        <w:t>_1. Checked</w:t>
      </w:r>
    </w:p>
    <w:p w14:paraId="7E8F6B07" w14:textId="6DACEFA5" w:rsidR="00CA3D2B" w:rsidRPr="003E5885" w:rsidRDefault="00AF254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8. Because of my back, I try to get other people to do things for me.</w:t>
      </w:r>
      <w:r w:rsidR="00CA3D2B" w:rsidRPr="003E5885">
        <w:rPr>
          <w:rFonts w:ascii="Calibri" w:eastAsia="Times New Roman" w:hAnsi="Calibri" w:cs="Arial"/>
        </w:rPr>
        <w:t xml:space="preserve"> </w:t>
      </w:r>
      <w:r w:rsidR="00923BB6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CA3D2B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1C241EDC" w14:textId="187131E2" w:rsidR="00CA3D2B" w:rsidRPr="003E5885" w:rsidRDefault="00AF254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9. I get dressed more slowly than usual because of my back.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7A9E3B62" w14:textId="185E88C7" w:rsidR="00CA3D2B" w:rsidRPr="003E5885" w:rsidRDefault="00AF254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10. I only stand up for short periods of time because of my back.</w:t>
      </w:r>
      <w:r w:rsidR="00923BB6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2B254BFF" w14:textId="6CE8D684" w:rsidR="00CA3D2B" w:rsidRPr="003E5885" w:rsidRDefault="00AF254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11. Because of my back, I try not to bend or kneel down.</w:t>
      </w:r>
      <w:r w:rsidR="001E5638" w:rsidRPr="003E5885">
        <w:rPr>
          <w:rFonts w:ascii="Calibri" w:eastAsia="Times New Roman" w:hAnsi="Calibri" w:cs="Arial"/>
        </w:rPr>
        <w:t xml:space="preserve"> 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6F22E7F2" w14:textId="64D5D128" w:rsidR="00CA3D2B" w:rsidRPr="003E5885" w:rsidRDefault="00AF254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12. I find it difficult to get out of a chair because of my back.</w:t>
      </w:r>
      <w:r w:rsidR="001E5638" w:rsidRPr="003E5885">
        <w:rPr>
          <w:rFonts w:ascii="Calibri" w:eastAsia="Times New Roman" w:hAnsi="Calibri" w:cs="Arial"/>
        </w:rPr>
        <w:t xml:space="preserve"> 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2AD950E4" w14:textId="3819C6AB" w:rsidR="00CA3D2B" w:rsidRPr="003E5885" w:rsidRDefault="00AF254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13. My back is painful almost all of the time.</w:t>
      </w:r>
      <w:r w:rsidR="001E5638" w:rsidRPr="003E5885">
        <w:rPr>
          <w:rFonts w:ascii="Calibri" w:eastAsia="Times New Roman" w:hAnsi="Calibri" w:cs="Arial"/>
        </w:rPr>
        <w:t xml:space="preserve"> 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0A1CDF74" w14:textId="7BD116EF" w:rsidR="001E5638" w:rsidRPr="003E5885" w:rsidRDefault="00AF254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14. I find it difficult to turn over in bed because of my back.</w:t>
      </w:r>
      <w:r w:rsidR="001E5638" w:rsidRPr="003E5885">
        <w:rPr>
          <w:rFonts w:ascii="Calibri" w:eastAsia="Times New Roman" w:hAnsi="Calibri" w:cs="Arial"/>
        </w:rPr>
        <w:t xml:space="preserve"> 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19C35C09" w14:textId="35D3F859" w:rsidR="001E5638" w:rsidRPr="003E5885" w:rsidRDefault="00AF254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15. My appetite is not very good because of my back.</w:t>
      </w:r>
      <w:r w:rsidR="001E5638" w:rsidRPr="003E5885">
        <w:rPr>
          <w:rFonts w:ascii="Calibri" w:eastAsia="Times New Roman" w:hAnsi="Calibri" w:cs="Arial"/>
        </w:rPr>
        <w:t xml:space="preserve"> 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798BF50A" w14:textId="77777777" w:rsidR="0008507A" w:rsidRPr="003E5885" w:rsidRDefault="00AF2546" w:rsidP="001E5638">
      <w:pPr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16. I have trouble putting on my sock (or stockings) because of the pain in my back.</w:t>
      </w:r>
      <w:r w:rsidR="001E5638" w:rsidRPr="003E5885">
        <w:rPr>
          <w:rFonts w:ascii="Calibri" w:eastAsia="Times New Roman" w:hAnsi="Calibri" w:cs="Arial"/>
        </w:rPr>
        <w:t xml:space="preserve"> </w:t>
      </w:r>
      <w:r w:rsidR="001E5638" w:rsidRPr="003E5885">
        <w:rPr>
          <w:rFonts w:ascii="Calibri" w:eastAsia="Times New Roman" w:hAnsi="Calibri" w:cs="Arial"/>
        </w:rPr>
        <w:tab/>
      </w:r>
    </w:p>
    <w:p w14:paraId="4ADF1AD3" w14:textId="0486CA43" w:rsidR="001E5638" w:rsidRPr="003E5885" w:rsidRDefault="00923BB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08507A" w:rsidRPr="003E5885">
        <w:rPr>
          <w:rFonts w:ascii="Calibri" w:eastAsia="Times New Roman" w:hAnsi="Calibri" w:cs="Arial"/>
        </w:rPr>
        <w:tab/>
        <w:t>_1. Checked</w:t>
      </w:r>
    </w:p>
    <w:p w14:paraId="20FAE402" w14:textId="4219AC1C" w:rsidR="00CA3D2B" w:rsidRPr="003E5885" w:rsidRDefault="00AF254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17. I can only walk short distances because of my back pain.</w:t>
      </w:r>
      <w:r w:rsidR="001E5638" w:rsidRPr="003E5885">
        <w:rPr>
          <w:rFonts w:ascii="Calibri" w:eastAsia="Times New Roman" w:hAnsi="Calibri" w:cs="Arial"/>
        </w:rPr>
        <w:tab/>
        <w:t xml:space="preserve"> </w:t>
      </w:r>
      <w:r w:rsidR="0008507A" w:rsidRPr="003E5885">
        <w:rPr>
          <w:rFonts w:ascii="Calibri" w:eastAsia="Times New Roman" w:hAnsi="Calibri" w:cs="Arial"/>
        </w:rPr>
        <w:t>_0. Unchecked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195AD257" w14:textId="2598135C" w:rsidR="00CA3D2B" w:rsidRPr="003E5885" w:rsidRDefault="00AF254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18. I sleep less well because of my back.</w:t>
      </w:r>
      <w:r w:rsidR="001E5638" w:rsidRPr="003E5885">
        <w:rPr>
          <w:rFonts w:ascii="Calibri" w:eastAsia="Times New Roman" w:hAnsi="Calibri" w:cs="Arial"/>
        </w:rPr>
        <w:t xml:space="preserve"> 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7B204F11" w14:textId="77777777" w:rsidR="0008507A" w:rsidRPr="003E5885" w:rsidRDefault="00AF2546" w:rsidP="00CA3D2B">
      <w:pPr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lastRenderedPageBreak/>
        <w:t>19. Because of my back pain, I get dressed with the help of someone else.</w:t>
      </w:r>
      <w:r w:rsidR="001E5638" w:rsidRPr="003E5885">
        <w:rPr>
          <w:rFonts w:ascii="Calibri" w:eastAsia="Times New Roman" w:hAnsi="Calibri" w:cs="Arial"/>
        </w:rPr>
        <w:t xml:space="preserve"> </w:t>
      </w:r>
      <w:r w:rsidR="001E5638" w:rsidRPr="003E5885">
        <w:rPr>
          <w:rFonts w:ascii="Calibri" w:eastAsia="Times New Roman" w:hAnsi="Calibri" w:cs="Arial"/>
        </w:rPr>
        <w:tab/>
      </w:r>
    </w:p>
    <w:p w14:paraId="69CD76EB" w14:textId="0E44F197" w:rsidR="00CA3D2B" w:rsidRPr="003E5885" w:rsidRDefault="00923BB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08507A" w:rsidRPr="003E5885">
        <w:rPr>
          <w:rFonts w:ascii="Calibri" w:eastAsia="Times New Roman" w:hAnsi="Calibri" w:cs="Arial"/>
        </w:rPr>
        <w:tab/>
        <w:t>_1. Checked</w:t>
      </w:r>
    </w:p>
    <w:p w14:paraId="00D92989" w14:textId="212F0FC2" w:rsidR="001E5638" w:rsidRPr="003E5885" w:rsidRDefault="00AF254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20. I sit down for most of the day because of my back.</w:t>
      </w:r>
      <w:r w:rsidR="001E5638" w:rsidRPr="003E5885">
        <w:rPr>
          <w:rFonts w:ascii="Calibri" w:eastAsia="Times New Roman" w:hAnsi="Calibri" w:cs="Arial"/>
        </w:rPr>
        <w:t xml:space="preserve"> 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75F6EF49" w14:textId="2D17127B" w:rsidR="00CA3D2B" w:rsidRPr="003E5885" w:rsidRDefault="00AF254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21. I avoid heavy jobs around the house because of my back.</w:t>
      </w:r>
      <w:r w:rsidR="001E5638" w:rsidRPr="003E5885">
        <w:rPr>
          <w:rFonts w:ascii="Calibri" w:eastAsia="Times New Roman" w:hAnsi="Calibri" w:cs="Arial"/>
        </w:rPr>
        <w:t xml:space="preserve"> 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7065FB26" w14:textId="77777777" w:rsidR="0008507A" w:rsidRPr="003E5885" w:rsidRDefault="00AF2546" w:rsidP="00CA3D2B">
      <w:pPr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22. Because of back pain, I am more</w:t>
      </w:r>
      <w:r w:rsidR="00CA3D2B" w:rsidRPr="003E5885">
        <w:rPr>
          <w:rFonts w:ascii="Calibri" w:eastAsia="Times New Roman" w:hAnsi="Calibri" w:cs="Arial"/>
        </w:rPr>
        <w:t xml:space="preserve"> </w:t>
      </w:r>
      <w:r w:rsidRPr="003E5885">
        <w:rPr>
          <w:rFonts w:ascii="Calibri" w:eastAsia="Times New Roman" w:hAnsi="Calibri" w:cs="Arial"/>
        </w:rPr>
        <w:t xml:space="preserve">irritable and bad tempered with people than usual. </w:t>
      </w:r>
    </w:p>
    <w:p w14:paraId="7CC0C117" w14:textId="05C78BA8" w:rsidR="00AF2546" w:rsidRPr="003E5885" w:rsidRDefault="00923BB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65F31D3A" w14:textId="10105E28" w:rsidR="00CA3D2B" w:rsidRPr="003E5885" w:rsidRDefault="00AF254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23. Because of my back, I go upstairs more slowly than usual.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05DB4804" w14:textId="0DD69BA2" w:rsidR="00AF2546" w:rsidRPr="003E5885" w:rsidRDefault="00AF2546" w:rsidP="00923BB6">
      <w:pPr>
        <w:tabs>
          <w:tab w:val="left" w:pos="6480"/>
        </w:tabs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24. I stay in bed most of the time because of my back.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_0. Unchecked</w:t>
      </w:r>
      <w:r w:rsidR="001E5638" w:rsidRPr="003E5885">
        <w:rPr>
          <w:rFonts w:ascii="Calibri" w:eastAsia="Times New Roman" w:hAnsi="Calibri" w:cs="Arial"/>
        </w:rPr>
        <w:tab/>
      </w:r>
      <w:r w:rsidR="0008507A" w:rsidRPr="003E5885">
        <w:rPr>
          <w:rFonts w:ascii="Calibri" w:eastAsia="Times New Roman" w:hAnsi="Calibri" w:cs="Arial"/>
        </w:rPr>
        <w:t>_1. Checked</w:t>
      </w:r>
    </w:p>
    <w:p w14:paraId="0E61C109" w14:textId="77777777" w:rsidR="00E4093D" w:rsidRDefault="00E4093D" w:rsidP="00923BB6">
      <w:pPr>
        <w:spacing w:before="360" w:after="100" w:afterAutospacing="1" w:line="240" w:lineRule="auto"/>
        <w:rPr>
          <w:rFonts w:ascii="Calibri" w:eastAsia="Times New Roman" w:hAnsi="Calibri" w:cs="Arial"/>
        </w:rPr>
      </w:pPr>
    </w:p>
    <w:p w14:paraId="7AD90F97" w14:textId="77777777" w:rsidR="00E4093D" w:rsidRDefault="00E4093D" w:rsidP="00923BB6">
      <w:pPr>
        <w:spacing w:before="360" w:after="100" w:afterAutospacing="1" w:line="240" w:lineRule="auto"/>
        <w:rPr>
          <w:rFonts w:ascii="Calibri" w:eastAsia="Times New Roman" w:hAnsi="Calibri" w:cs="Arial"/>
        </w:rPr>
      </w:pPr>
    </w:p>
    <w:p w14:paraId="0168B3B2" w14:textId="57372D7E" w:rsidR="00923BB6" w:rsidRDefault="00AF2546" w:rsidP="00923BB6">
      <w:pPr>
        <w:spacing w:before="360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>Notes</w:t>
      </w:r>
      <w:r w:rsidR="00923BB6">
        <w:rPr>
          <w:rFonts w:ascii="Calibri" w:eastAsia="Times New Roman" w:hAnsi="Calibri" w:cs="Arial"/>
        </w:rPr>
        <w:t>/instructions</w:t>
      </w:r>
      <w:r w:rsidRPr="003E5885">
        <w:rPr>
          <w:rFonts w:ascii="Calibri" w:eastAsia="Times New Roman" w:hAnsi="Calibri" w:cs="Arial"/>
        </w:rPr>
        <w:t xml:space="preserve">: </w:t>
      </w:r>
    </w:p>
    <w:p w14:paraId="5B6DEEA5" w14:textId="417E73C1" w:rsidR="00923BB6" w:rsidRDefault="00AF2546" w:rsidP="00CA3D2B">
      <w:pPr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 xml:space="preserve">1. The patient is instructed to put a mark next to each appropriate statement. </w:t>
      </w:r>
    </w:p>
    <w:p w14:paraId="734EBB7C" w14:textId="77777777" w:rsidR="00923BB6" w:rsidRDefault="00AF2546" w:rsidP="00CA3D2B">
      <w:pPr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 xml:space="preserve">2. The total number of marked statements are added by the clinician. Unlike the authors of the </w:t>
      </w:r>
      <w:proofErr w:type="spellStart"/>
      <w:r w:rsidRPr="003E5885">
        <w:rPr>
          <w:rFonts w:ascii="Calibri" w:eastAsia="Times New Roman" w:hAnsi="Calibri" w:cs="Arial"/>
        </w:rPr>
        <w:t>Oswestry</w:t>
      </w:r>
      <w:proofErr w:type="spellEnd"/>
      <w:r w:rsidRPr="003E5885">
        <w:rPr>
          <w:rFonts w:ascii="Calibri" w:eastAsia="Times New Roman" w:hAnsi="Calibri" w:cs="Arial"/>
        </w:rPr>
        <w:t xml:space="preserve"> Disability Questionnaire, Roland and Morris did not provide descriptions of the varying degrees of disability (e.g., 40%-60% is severe disability). </w:t>
      </w:r>
    </w:p>
    <w:p w14:paraId="4842FF2C" w14:textId="1BED226F" w:rsidR="00AF2546" w:rsidRPr="003E5885" w:rsidRDefault="00AF2546" w:rsidP="00CA3D2B">
      <w:pPr>
        <w:spacing w:before="100" w:beforeAutospacing="1" w:after="100" w:afterAutospacing="1" w:line="240" w:lineRule="auto"/>
        <w:rPr>
          <w:rFonts w:ascii="Calibri" w:eastAsia="Times New Roman" w:hAnsi="Calibri" w:cs="Arial"/>
        </w:rPr>
      </w:pPr>
      <w:r w:rsidRPr="003E5885">
        <w:rPr>
          <w:rFonts w:ascii="Calibri" w:eastAsia="Times New Roman" w:hAnsi="Calibri" w:cs="Arial"/>
        </w:rPr>
        <w:t xml:space="preserve">3. Clinical improvement over time can be graded based on the analysis of serial questionnaire scores. If, for example, at the beginning of treatment, a patient’s score was 12 and, at the conclusion of treatment, her score was 2 (10 points of improvement), we would calculate an 83% (10/12 x 100) improvement. </w:t>
      </w:r>
    </w:p>
    <w:p w14:paraId="18E5012F" w14:textId="77777777" w:rsidR="00E4093D" w:rsidRDefault="00E4093D" w:rsidP="0008507A">
      <w:pPr>
        <w:pStyle w:val="HTMLPreformatted"/>
        <w:rPr>
          <w:rStyle w:val="HTMLCode"/>
          <w:rFonts w:ascii="Calibri" w:hAnsi="Calibri" w:cs="Arial"/>
          <w:color w:val="333333"/>
          <w:spacing w:val="5"/>
          <w:sz w:val="22"/>
          <w:szCs w:val="22"/>
        </w:rPr>
      </w:pPr>
    </w:p>
    <w:p w14:paraId="3B96E733" w14:textId="77777777" w:rsidR="00E4093D" w:rsidRDefault="00E4093D" w:rsidP="0008507A">
      <w:pPr>
        <w:pStyle w:val="HTMLPreformatted"/>
        <w:rPr>
          <w:rStyle w:val="HTMLCode"/>
          <w:rFonts w:ascii="Calibri" w:hAnsi="Calibri" w:cs="Arial"/>
          <w:color w:val="333333"/>
          <w:spacing w:val="5"/>
          <w:sz w:val="22"/>
          <w:szCs w:val="22"/>
        </w:rPr>
      </w:pPr>
    </w:p>
    <w:p w14:paraId="03C9150B" w14:textId="77777777" w:rsidR="00E4093D" w:rsidRDefault="00E4093D" w:rsidP="0008507A">
      <w:pPr>
        <w:pStyle w:val="HTMLPreformatted"/>
        <w:rPr>
          <w:rStyle w:val="HTMLCode"/>
          <w:rFonts w:ascii="Calibri" w:hAnsi="Calibri" w:cs="Arial"/>
          <w:color w:val="333333"/>
          <w:spacing w:val="5"/>
          <w:sz w:val="22"/>
          <w:szCs w:val="22"/>
        </w:rPr>
      </w:pPr>
    </w:p>
    <w:p w14:paraId="2B354B61" w14:textId="77777777" w:rsidR="00E4093D" w:rsidRDefault="00E4093D" w:rsidP="0008507A">
      <w:pPr>
        <w:pStyle w:val="HTMLPreformatted"/>
        <w:rPr>
          <w:rStyle w:val="HTMLCode"/>
          <w:rFonts w:ascii="Calibri" w:hAnsi="Calibri" w:cs="Arial"/>
          <w:color w:val="333333"/>
          <w:spacing w:val="5"/>
          <w:sz w:val="22"/>
          <w:szCs w:val="22"/>
        </w:rPr>
      </w:pPr>
    </w:p>
    <w:p w14:paraId="3A374120" w14:textId="7438055E" w:rsidR="00E4093D" w:rsidRDefault="00E4093D" w:rsidP="0008507A">
      <w:pPr>
        <w:pStyle w:val="HTMLPreformatted"/>
        <w:rPr>
          <w:rStyle w:val="HTMLCode"/>
          <w:rFonts w:ascii="Calibri" w:hAnsi="Calibri" w:cs="Arial"/>
          <w:color w:val="333333"/>
          <w:spacing w:val="5"/>
          <w:sz w:val="22"/>
          <w:szCs w:val="22"/>
        </w:rPr>
      </w:pPr>
    </w:p>
    <w:p w14:paraId="2432EE8C" w14:textId="77777777" w:rsidR="00E4093D" w:rsidRDefault="00E4093D" w:rsidP="0008507A">
      <w:pPr>
        <w:pStyle w:val="HTMLPreformatted"/>
        <w:rPr>
          <w:rStyle w:val="HTMLCode"/>
          <w:rFonts w:ascii="Calibri" w:hAnsi="Calibri" w:cs="Arial"/>
          <w:color w:val="333333"/>
          <w:spacing w:val="5"/>
          <w:sz w:val="22"/>
          <w:szCs w:val="22"/>
        </w:rPr>
      </w:pPr>
      <w:bookmarkStart w:id="0" w:name="_GoBack"/>
      <w:bookmarkEnd w:id="0"/>
    </w:p>
    <w:p w14:paraId="2BA30CC7" w14:textId="369982AF" w:rsidR="00923BB6" w:rsidRDefault="00923BB6" w:rsidP="0008507A">
      <w:pPr>
        <w:pStyle w:val="HTMLPreformatted"/>
        <w:rPr>
          <w:rStyle w:val="HTMLCode"/>
          <w:rFonts w:ascii="Calibri" w:hAnsi="Calibri" w:cs="Arial"/>
          <w:color w:val="333333"/>
          <w:spacing w:val="5"/>
          <w:sz w:val="22"/>
          <w:szCs w:val="22"/>
        </w:rPr>
      </w:pPr>
      <w:r>
        <w:rPr>
          <w:rStyle w:val="HTMLCode"/>
          <w:rFonts w:ascii="Calibri" w:hAnsi="Calibri" w:cs="Arial"/>
          <w:color w:val="333333"/>
          <w:spacing w:val="5"/>
          <w:sz w:val="22"/>
          <w:szCs w:val="22"/>
        </w:rPr>
        <w:t xml:space="preserve">Reference: </w:t>
      </w:r>
    </w:p>
    <w:p w14:paraId="79F608BB" w14:textId="369C778C" w:rsidR="0008507A" w:rsidRPr="003E5885" w:rsidRDefault="0008507A" w:rsidP="0008507A">
      <w:pPr>
        <w:pStyle w:val="HTMLPreformatted"/>
        <w:rPr>
          <w:rStyle w:val="HTMLCode"/>
          <w:rFonts w:ascii="Calibri" w:hAnsi="Calibri" w:cs="Arial"/>
          <w:color w:val="333333"/>
          <w:spacing w:val="5"/>
          <w:sz w:val="22"/>
          <w:szCs w:val="22"/>
        </w:rPr>
      </w:pPr>
      <w:r w:rsidRPr="003E5885">
        <w:rPr>
          <w:rStyle w:val="HTMLCode"/>
          <w:rFonts w:ascii="Calibri" w:hAnsi="Calibri" w:cs="Arial"/>
          <w:color w:val="333333"/>
          <w:spacing w:val="5"/>
          <w:sz w:val="22"/>
          <w:szCs w:val="22"/>
        </w:rPr>
        <w:t xml:space="preserve">Roland M, Fairbank J. The Roland-Morris Disability Questionnaire and the </w:t>
      </w:r>
      <w:proofErr w:type="spellStart"/>
      <w:r w:rsidRPr="003E5885">
        <w:rPr>
          <w:rStyle w:val="HTMLCode"/>
          <w:rFonts w:ascii="Calibri" w:hAnsi="Calibri" w:cs="Arial"/>
          <w:color w:val="333333"/>
          <w:spacing w:val="5"/>
          <w:sz w:val="22"/>
          <w:szCs w:val="22"/>
        </w:rPr>
        <w:t>Oswestry</w:t>
      </w:r>
      <w:proofErr w:type="spellEnd"/>
      <w:r w:rsidRPr="003E5885">
        <w:rPr>
          <w:rStyle w:val="HTMLCode"/>
          <w:rFonts w:ascii="Calibri" w:hAnsi="Calibri" w:cs="Arial"/>
          <w:color w:val="333333"/>
          <w:spacing w:val="5"/>
          <w:sz w:val="22"/>
          <w:szCs w:val="22"/>
        </w:rPr>
        <w:t xml:space="preserve"> Disability Questionnaire [published correction appears in Spine 2001 Apr 1;26(7):847]. Spine (Phila Pa 1976). 2000;25(24):3115–3124. doi:10.1097/00007632-200012150-00006</w:t>
      </w:r>
    </w:p>
    <w:p w14:paraId="5E30A771" w14:textId="55145FF3" w:rsidR="004A0176" w:rsidRPr="003E5885" w:rsidRDefault="004A0176" w:rsidP="00CA3D2B">
      <w:pPr>
        <w:spacing w:before="100" w:beforeAutospacing="1" w:after="100" w:afterAutospacing="1" w:line="240" w:lineRule="auto"/>
        <w:rPr>
          <w:rFonts w:ascii="Calibri" w:eastAsia="Times New Roman" w:hAnsi="Calibri" w:cs="Arial"/>
          <w:bCs/>
        </w:rPr>
      </w:pPr>
    </w:p>
    <w:sectPr w:rsidR="004A0176" w:rsidRPr="003E588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A28D4" w14:textId="77777777" w:rsidR="00886AB4" w:rsidRDefault="00886AB4" w:rsidP="00D627AC">
      <w:pPr>
        <w:spacing w:after="0" w:line="240" w:lineRule="auto"/>
      </w:pPr>
      <w:r>
        <w:separator/>
      </w:r>
    </w:p>
  </w:endnote>
  <w:endnote w:type="continuationSeparator" w:id="0">
    <w:p w14:paraId="5249B25A" w14:textId="77777777" w:rsidR="00886AB4" w:rsidRDefault="00886AB4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28584" w14:textId="171592BC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23BB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23BB6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78690" w14:textId="77777777" w:rsidR="00886AB4" w:rsidRDefault="00886AB4" w:rsidP="00D627AC">
      <w:pPr>
        <w:spacing w:after="0" w:line="240" w:lineRule="auto"/>
      </w:pPr>
      <w:r>
        <w:separator/>
      </w:r>
    </w:p>
  </w:footnote>
  <w:footnote w:type="continuationSeparator" w:id="0">
    <w:p w14:paraId="1D7E4F10" w14:textId="77777777" w:rsidR="00886AB4" w:rsidRDefault="00886AB4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A970" w14:textId="10586DB2" w:rsidR="00D627AC" w:rsidRDefault="00AF2546" w:rsidP="00D627AC">
    <w:pPr>
      <w:pStyle w:val="Heading1"/>
    </w:pPr>
    <w:r>
      <w:t xml:space="preserve">The Roland-Morris Low Back Pain and Disability </w:t>
    </w:r>
    <w:r w:rsidR="005F2ADE">
      <w:t>Questionnaire</w:t>
    </w:r>
    <w:r>
      <w:t xml:space="preserve"> (RD</w:t>
    </w:r>
    <w:r w:rsidR="0008507A">
      <w:t>Q</w:t>
    </w:r>
    <w:r>
      <w:t>)</w:t>
    </w:r>
  </w:p>
  <w:p w14:paraId="7C6B0054" w14:textId="6749511C" w:rsidR="00D627AC" w:rsidRPr="00666DFA" w:rsidRDefault="00D627AC" w:rsidP="004A0176">
    <w:pPr>
      <w:tabs>
        <w:tab w:val="left" w:pos="3757"/>
        <w:tab w:val="left" w:pos="7200"/>
      </w:tabs>
    </w:pPr>
    <w:bookmarkStart w:id="1" w:name="OLE_LINK2"/>
    <w:r w:rsidRPr="00666DFA">
      <w:t>[Study Name/ID pre-filled]</w:t>
    </w:r>
    <w:r w:rsidRPr="00666DFA">
      <w:tab/>
    </w:r>
    <w:r w:rsidR="004A0176">
      <w:tab/>
    </w:r>
    <w:r w:rsidRPr="00666DFA">
      <w:t>Site Name:</w:t>
    </w:r>
  </w:p>
  <w:bookmarkEnd w:id="1"/>
  <w:p w14:paraId="2FF8A422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50348"/>
    <w:rsid w:val="0008507A"/>
    <w:rsid w:val="000F6840"/>
    <w:rsid w:val="001E5638"/>
    <w:rsid w:val="001F3D7E"/>
    <w:rsid w:val="00240DD7"/>
    <w:rsid w:val="002515C3"/>
    <w:rsid w:val="00316EB5"/>
    <w:rsid w:val="00345FC3"/>
    <w:rsid w:val="00366E3B"/>
    <w:rsid w:val="00376420"/>
    <w:rsid w:val="003A549D"/>
    <w:rsid w:val="003E5885"/>
    <w:rsid w:val="00407035"/>
    <w:rsid w:val="004158D8"/>
    <w:rsid w:val="004940A8"/>
    <w:rsid w:val="004A0176"/>
    <w:rsid w:val="004A5714"/>
    <w:rsid w:val="005F2ADE"/>
    <w:rsid w:val="00607869"/>
    <w:rsid w:val="00647127"/>
    <w:rsid w:val="006F05A7"/>
    <w:rsid w:val="00771921"/>
    <w:rsid w:val="00776956"/>
    <w:rsid w:val="007957D5"/>
    <w:rsid w:val="00795B24"/>
    <w:rsid w:val="007D1B4D"/>
    <w:rsid w:val="00886AB4"/>
    <w:rsid w:val="008B4BA4"/>
    <w:rsid w:val="00923BB6"/>
    <w:rsid w:val="009A29E9"/>
    <w:rsid w:val="009C4CD7"/>
    <w:rsid w:val="00A80C33"/>
    <w:rsid w:val="00A83AA3"/>
    <w:rsid w:val="00AF2546"/>
    <w:rsid w:val="00B47028"/>
    <w:rsid w:val="00BC2FE8"/>
    <w:rsid w:val="00C337A8"/>
    <w:rsid w:val="00C62123"/>
    <w:rsid w:val="00CA3D2B"/>
    <w:rsid w:val="00D577A7"/>
    <w:rsid w:val="00D627AC"/>
    <w:rsid w:val="00DC4C50"/>
    <w:rsid w:val="00DC701E"/>
    <w:rsid w:val="00E4093D"/>
    <w:rsid w:val="00E8163C"/>
    <w:rsid w:val="00EE3D00"/>
    <w:rsid w:val="00FC08EF"/>
    <w:rsid w:val="00FD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D08A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A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507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850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2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7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4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4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6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7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0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0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8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2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5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9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RDQ</vt:lpstr>
    </vt:vector>
  </TitlesOfParts>
  <Manager/>
  <Company/>
  <LinksUpToDate>false</LinksUpToDate>
  <CharactersWithSpaces>3265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Roland-Morris Back Pain and Disability</dc:title>
  <dc:subject/>
  <dc:creator>William Hull</dc:creator>
  <cp:keywords/>
  <dc:description/>
  <cp:lastModifiedBy>Wandner, Laura (NIH/NINDS) [E]</cp:lastModifiedBy>
  <cp:revision>2</cp:revision>
  <dcterms:created xsi:type="dcterms:W3CDTF">2020-04-15T19:40:00Z</dcterms:created>
  <dcterms:modified xsi:type="dcterms:W3CDTF">2020-04-15T19:40:00Z</dcterms:modified>
  <cp:category/>
</cp:coreProperties>
</file>